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FC545">
      <w:pPr>
        <w:jc w:val="left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sr-Latn-ME"/>
        </w:rPr>
        <w:t>C</w:t>
      </w:r>
      <w:r>
        <w:rPr>
          <w:b/>
          <w:bCs/>
          <w:sz w:val="28"/>
          <w:szCs w:val="28"/>
        </w:rPr>
        <w:t xml:space="preserve">JENOVNIK USLUGA </w:t>
      </w:r>
      <w:r>
        <w:rPr>
          <w:rFonts w:hint="default"/>
          <w:b/>
          <w:bCs/>
          <w:sz w:val="28"/>
          <w:szCs w:val="28"/>
          <w:lang w:val="sr-Latn-ME"/>
        </w:rPr>
        <w:t xml:space="preserve">MTEL DVORANA MORAČA - </w:t>
      </w:r>
      <w:r>
        <w:rPr>
          <w:b/>
          <w:bCs/>
          <w:sz w:val="28"/>
          <w:szCs w:val="28"/>
        </w:rPr>
        <w:t>PJ SC ‘’MORAČA’’</w:t>
      </w:r>
    </w:p>
    <w:p w14:paraId="157D1CB6">
      <w:r>
        <w:t xml:space="preserve">Djel.br: 5191/24 od 24.05.2024. </w:t>
      </w:r>
    </w:p>
    <w:tbl>
      <w:tblPr>
        <w:tblStyle w:val="16"/>
        <w:tblW w:w="1034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452"/>
        <w:gridCol w:w="1261"/>
        <w:gridCol w:w="588"/>
        <w:gridCol w:w="1194"/>
        <w:gridCol w:w="3234"/>
      </w:tblGrid>
      <w:tr w14:paraId="2EF1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shd w:val="clear" w:color="auto" w:fill="D8D8D8" w:themeFill="background1" w:themeFillShade="D9"/>
          </w:tcPr>
          <w:p w14:paraId="7A2306A9">
            <w:pPr>
              <w:jc w:val="center"/>
            </w:pPr>
            <w:r>
              <w:t>R.br.</w:t>
            </w:r>
          </w:p>
        </w:tc>
        <w:tc>
          <w:tcPr>
            <w:tcW w:w="3452" w:type="dxa"/>
            <w:shd w:val="clear" w:color="auto" w:fill="D8D8D8" w:themeFill="background1" w:themeFillShade="D9"/>
          </w:tcPr>
          <w:p w14:paraId="2CC38652">
            <w:pPr>
              <w:jc w:val="center"/>
            </w:pPr>
            <w:r>
              <w:t>VRSTA USLUGE</w:t>
            </w:r>
          </w:p>
        </w:tc>
        <w:tc>
          <w:tcPr>
            <w:tcW w:w="1261" w:type="dxa"/>
            <w:shd w:val="clear" w:color="auto" w:fill="D8D8D8" w:themeFill="background1" w:themeFillShade="D9"/>
          </w:tcPr>
          <w:p w14:paraId="22D419A2">
            <w:pPr>
              <w:jc w:val="center"/>
            </w:pPr>
            <w:r>
              <w:t>CIJENA KOŠTANJA (TROŠAK) / H</w:t>
            </w:r>
          </w:p>
          <w:p w14:paraId="6404B441">
            <w:pPr>
              <w:jc w:val="center"/>
            </w:pPr>
            <w:r>
              <w:rPr>
                <w:rFonts w:cstheme="minorHAnsi"/>
              </w:rPr>
              <w:t>€</w:t>
            </w:r>
          </w:p>
        </w:tc>
        <w:tc>
          <w:tcPr>
            <w:tcW w:w="588" w:type="dxa"/>
            <w:shd w:val="clear" w:color="auto" w:fill="D8D8D8" w:themeFill="background1" w:themeFillShade="D9"/>
          </w:tcPr>
          <w:p w14:paraId="262A003F">
            <w:pPr>
              <w:jc w:val="center"/>
            </w:pPr>
            <w:r>
              <w:t>PDV</w:t>
            </w:r>
          </w:p>
          <w:p w14:paraId="238411DC">
            <w:pPr>
              <w:jc w:val="center"/>
            </w:pPr>
            <w:r>
              <w:t>(%)</w:t>
            </w:r>
          </w:p>
        </w:tc>
        <w:tc>
          <w:tcPr>
            <w:tcW w:w="1194" w:type="dxa"/>
            <w:shd w:val="clear" w:color="auto" w:fill="D8D8D8" w:themeFill="background1" w:themeFillShade="D9"/>
          </w:tcPr>
          <w:p w14:paraId="73C9E596">
            <w:pPr>
              <w:jc w:val="center"/>
            </w:pPr>
            <w:r>
              <w:t>PRODAJNA CIJENA</w:t>
            </w:r>
          </w:p>
          <w:p w14:paraId="4E43EFBC">
            <w:pPr>
              <w:jc w:val="center"/>
            </w:pPr>
            <w:r>
              <w:t>(cijena koštanja + PDV)</w:t>
            </w:r>
          </w:p>
          <w:p w14:paraId="1CADDC26">
            <w:pPr>
              <w:jc w:val="center"/>
            </w:pPr>
            <w:r>
              <w:rPr>
                <w:rFonts w:cstheme="minorHAnsi"/>
              </w:rPr>
              <w:t>€</w:t>
            </w:r>
          </w:p>
        </w:tc>
        <w:tc>
          <w:tcPr>
            <w:tcW w:w="3234" w:type="dxa"/>
            <w:shd w:val="clear" w:color="auto" w:fill="D8D8D8" w:themeFill="background1" w:themeFillShade="D9"/>
          </w:tcPr>
          <w:p w14:paraId="54E34C42">
            <w:pPr>
              <w:jc w:val="center"/>
            </w:pPr>
            <w:r>
              <w:t>NAPOMENA</w:t>
            </w:r>
          </w:p>
        </w:tc>
      </w:tr>
      <w:tr w14:paraId="3DF1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</w:trPr>
        <w:tc>
          <w:tcPr>
            <w:tcW w:w="619" w:type="dxa"/>
          </w:tcPr>
          <w:p w14:paraId="7F9BCFBA">
            <w:pPr>
              <w:jc w:val="right"/>
            </w:pPr>
            <w:r>
              <w:t>1.</w:t>
            </w:r>
          </w:p>
        </w:tc>
        <w:tc>
          <w:tcPr>
            <w:tcW w:w="3452" w:type="dxa"/>
          </w:tcPr>
          <w:p w14:paraId="261A7B3E">
            <w:r>
              <w:t>VELIKA SALA</w:t>
            </w:r>
          </w:p>
          <w:p w14:paraId="2B48335F">
            <w:pPr>
              <w:pStyle w:val="31"/>
              <w:numPr>
                <w:ilvl w:val="1"/>
                <w:numId w:val="1"/>
              </w:numPr>
            </w:pPr>
            <w:r>
              <w:t>Trening</w:t>
            </w:r>
          </w:p>
          <w:p w14:paraId="60F6C8DF">
            <w:pPr>
              <w:pStyle w:val="31"/>
              <w:ind w:left="360"/>
            </w:pPr>
            <w:r>
              <w:t xml:space="preserve"> </w:t>
            </w:r>
          </w:p>
          <w:p w14:paraId="4EB59571">
            <w:pPr>
              <w:pStyle w:val="31"/>
              <w:numPr>
                <w:ilvl w:val="1"/>
                <w:numId w:val="1"/>
              </w:numPr>
            </w:pPr>
            <w:r>
              <w:t>Domaća utakmica nižeg ranga takmičenja</w:t>
            </w:r>
          </w:p>
          <w:p w14:paraId="16EE2927">
            <w:pPr>
              <w:pStyle w:val="31"/>
              <w:numPr>
                <w:ilvl w:val="1"/>
                <w:numId w:val="1"/>
              </w:numPr>
            </w:pPr>
            <w:r>
              <w:t>Utakmica u domaćem prvenstvu/KUP-u</w:t>
            </w:r>
          </w:p>
          <w:p w14:paraId="08F9B2A3">
            <w:pPr>
              <w:pStyle w:val="31"/>
              <w:numPr>
                <w:ilvl w:val="1"/>
                <w:numId w:val="1"/>
              </w:numPr>
            </w:pPr>
            <w:r>
              <w:t xml:space="preserve">Međunarodna utakmica </w:t>
            </w:r>
          </w:p>
          <w:p w14:paraId="7FA5082E">
            <w:pPr>
              <w:pStyle w:val="31"/>
              <w:numPr>
                <w:ilvl w:val="1"/>
                <w:numId w:val="1"/>
              </w:numPr>
            </w:pPr>
            <w:r>
              <w:t>Sportska takmičenja</w:t>
            </w:r>
          </w:p>
          <w:p w14:paraId="65110783">
            <w:pPr>
              <w:pStyle w:val="31"/>
              <w:ind w:left="360"/>
            </w:pPr>
            <w:r>
              <w:t>(karate,džudo,boks,kendo..)</w:t>
            </w:r>
          </w:p>
          <w:p w14:paraId="177D146D">
            <w:r>
              <w:t>1.6 Izdavanje sale za organizovanje manifestacija kulturno-zabavnog sadržaja</w:t>
            </w:r>
          </w:p>
        </w:tc>
        <w:tc>
          <w:tcPr>
            <w:tcW w:w="1261" w:type="dxa"/>
          </w:tcPr>
          <w:p w14:paraId="0D0485EE">
            <w:pPr>
              <w:jc w:val="center"/>
            </w:pPr>
          </w:p>
          <w:p w14:paraId="715C57E9">
            <w:pPr>
              <w:jc w:val="center"/>
            </w:pPr>
            <w:r>
              <w:t>233,64</w:t>
            </w:r>
          </w:p>
          <w:p w14:paraId="5AE3E93A">
            <w:pPr>
              <w:jc w:val="center"/>
            </w:pPr>
            <w:r>
              <w:t>257,01</w:t>
            </w:r>
          </w:p>
          <w:p w14:paraId="62576DDC">
            <w:pPr>
              <w:jc w:val="center"/>
            </w:pPr>
            <w:r>
              <w:t>257,01</w:t>
            </w:r>
          </w:p>
          <w:p w14:paraId="6373ADA2">
            <w:pPr>
              <w:jc w:val="center"/>
            </w:pPr>
            <w:r>
              <w:t>257,01</w:t>
            </w:r>
          </w:p>
          <w:p w14:paraId="3FAD1406">
            <w:pPr>
              <w:jc w:val="center"/>
            </w:pPr>
            <w:r>
              <w:t>257,01</w:t>
            </w:r>
          </w:p>
          <w:p w14:paraId="348544D5">
            <w:pPr>
              <w:jc w:val="center"/>
            </w:pPr>
            <w:r>
              <w:t>256,20</w:t>
            </w:r>
          </w:p>
        </w:tc>
        <w:tc>
          <w:tcPr>
            <w:tcW w:w="588" w:type="dxa"/>
          </w:tcPr>
          <w:p w14:paraId="7252DF01">
            <w:pPr>
              <w:jc w:val="center"/>
            </w:pPr>
          </w:p>
          <w:p w14:paraId="79857CCF">
            <w:pPr>
              <w:jc w:val="center"/>
            </w:pPr>
            <w:r>
              <w:t>7</w:t>
            </w:r>
          </w:p>
          <w:p w14:paraId="680A9C55">
            <w:pPr>
              <w:jc w:val="center"/>
            </w:pPr>
            <w:r>
              <w:t>7</w:t>
            </w:r>
          </w:p>
          <w:p w14:paraId="06102490">
            <w:pPr>
              <w:jc w:val="center"/>
            </w:pPr>
            <w:r>
              <w:t>7</w:t>
            </w:r>
          </w:p>
          <w:p w14:paraId="0A1F9C67">
            <w:pPr>
              <w:jc w:val="center"/>
            </w:pPr>
            <w:r>
              <w:t>7</w:t>
            </w:r>
          </w:p>
          <w:p w14:paraId="06873E63">
            <w:pPr>
              <w:jc w:val="center"/>
            </w:pPr>
            <w:r>
              <w:t>7</w:t>
            </w:r>
          </w:p>
          <w:p w14:paraId="77AE71CC">
            <w:pPr>
              <w:jc w:val="center"/>
            </w:pPr>
            <w:r>
              <w:t>21</w:t>
            </w:r>
          </w:p>
        </w:tc>
        <w:tc>
          <w:tcPr>
            <w:tcW w:w="1194" w:type="dxa"/>
          </w:tcPr>
          <w:p w14:paraId="311CC5F8">
            <w:pPr>
              <w:rPr>
                <w:b/>
                <w:bCs/>
              </w:rPr>
            </w:pPr>
          </w:p>
          <w:p w14:paraId="34F03A7F">
            <w:pPr>
              <w:rPr>
                <w:b/>
                <w:bCs/>
              </w:rPr>
            </w:pPr>
            <w:r>
              <w:rPr>
                <w:b/>
                <w:bCs/>
              </w:rPr>
              <w:t>250,00/h</w:t>
            </w:r>
          </w:p>
          <w:p w14:paraId="43A19D10">
            <w:pPr>
              <w:rPr>
                <w:b/>
                <w:bCs/>
              </w:rPr>
            </w:pPr>
            <w:r>
              <w:rPr>
                <w:b/>
                <w:bCs/>
              </w:rPr>
              <w:t>825,00</w:t>
            </w:r>
          </w:p>
          <w:p w14:paraId="3AFE8406">
            <w:pPr>
              <w:rPr>
                <w:b/>
                <w:bCs/>
              </w:rPr>
            </w:pPr>
            <w:r>
              <w:rPr>
                <w:b/>
                <w:bCs/>
              </w:rPr>
              <w:t>1100,00</w:t>
            </w:r>
          </w:p>
          <w:p w14:paraId="5B1BB5EE">
            <w:pPr>
              <w:rPr>
                <w:b/>
                <w:bCs/>
              </w:rPr>
            </w:pPr>
            <w:r>
              <w:rPr>
                <w:b/>
                <w:bCs/>
              </w:rPr>
              <w:t>1650,00</w:t>
            </w:r>
          </w:p>
          <w:p w14:paraId="68E07074">
            <w:pPr>
              <w:rPr>
                <w:b/>
                <w:bCs/>
              </w:rPr>
            </w:pPr>
            <w:r>
              <w:rPr>
                <w:b/>
                <w:bCs/>
              </w:rPr>
              <w:t>275,00/h</w:t>
            </w:r>
          </w:p>
          <w:p w14:paraId="7A5097D1">
            <w:pPr>
              <w:rPr>
                <w:b/>
                <w:bCs/>
              </w:rPr>
            </w:pPr>
            <w:r>
              <w:rPr>
                <w:b/>
                <w:bCs/>
              </w:rPr>
              <w:t>310,00/h</w:t>
            </w:r>
          </w:p>
        </w:tc>
        <w:tc>
          <w:tcPr>
            <w:tcW w:w="3234" w:type="dxa"/>
          </w:tcPr>
          <w:p w14:paraId="4DC5A442">
            <w:pPr>
              <w:jc w:val="right"/>
            </w:pPr>
          </w:p>
          <w:p w14:paraId="66B67034">
            <w:r>
              <w:t>Potrebna 3h za organizaciju održavanja utakmica.</w:t>
            </w:r>
          </w:p>
          <w:p w14:paraId="1708CC4A">
            <w:r>
              <w:t>Potrebna 4h za organizaciju održavanja utakmica.</w:t>
            </w:r>
          </w:p>
          <w:p w14:paraId="4791E695">
            <w:r>
              <w:t>Potrebna 6h za organizaciju održavanja utakmica.</w:t>
            </w:r>
          </w:p>
          <w:p w14:paraId="76391536">
            <w:r>
              <w:t>Ugovorom sa Organizatorom se definiše potreban broj časova.</w:t>
            </w:r>
          </w:p>
          <w:p w14:paraId="6E3FC696">
            <w:r>
              <w:t xml:space="preserve"> Ugovorom sa Organizatorom se definiše potreban broj časova. Minimalan period izdavanja 36h.</w:t>
            </w:r>
          </w:p>
          <w:p w14:paraId="00DD1EBF">
            <w:pPr>
              <w:jc w:val="right"/>
            </w:pPr>
          </w:p>
        </w:tc>
      </w:tr>
      <w:tr w14:paraId="1132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69A0CDA5">
            <w:pPr>
              <w:jc w:val="right"/>
            </w:pPr>
            <w:r>
              <w:t>2.</w:t>
            </w:r>
          </w:p>
        </w:tc>
        <w:tc>
          <w:tcPr>
            <w:tcW w:w="3452" w:type="dxa"/>
          </w:tcPr>
          <w:p w14:paraId="74512CC5">
            <w:r>
              <w:t>MALA I BORILAČKA SALA</w:t>
            </w:r>
          </w:p>
          <w:p w14:paraId="31C212A4">
            <w:r>
              <w:t xml:space="preserve">2.1 Trening </w:t>
            </w:r>
          </w:p>
          <w:p w14:paraId="5353E0A9">
            <w:r>
              <w:t>2.2 Rekreacija</w:t>
            </w:r>
          </w:p>
          <w:p w14:paraId="58FE33AB">
            <w:r>
              <w:t>2.3 Sportska takmičenja i seminari</w:t>
            </w:r>
          </w:p>
        </w:tc>
        <w:tc>
          <w:tcPr>
            <w:tcW w:w="1261" w:type="dxa"/>
          </w:tcPr>
          <w:p w14:paraId="766A3B08">
            <w:pPr>
              <w:jc w:val="center"/>
            </w:pPr>
          </w:p>
          <w:p w14:paraId="55C58D50">
            <w:pPr>
              <w:jc w:val="center"/>
            </w:pPr>
            <w:r>
              <w:t>46,73</w:t>
            </w:r>
          </w:p>
          <w:p w14:paraId="7B0A62F9">
            <w:pPr>
              <w:jc w:val="center"/>
            </w:pPr>
            <w:r>
              <w:t>46,73</w:t>
            </w:r>
          </w:p>
          <w:p w14:paraId="2B110336">
            <w:pPr>
              <w:jc w:val="center"/>
            </w:pPr>
            <w:r>
              <w:t>46,73</w:t>
            </w:r>
          </w:p>
        </w:tc>
        <w:tc>
          <w:tcPr>
            <w:tcW w:w="588" w:type="dxa"/>
          </w:tcPr>
          <w:p w14:paraId="1505F215">
            <w:pPr>
              <w:jc w:val="center"/>
            </w:pPr>
          </w:p>
          <w:p w14:paraId="3ED0BFD0">
            <w:pPr>
              <w:jc w:val="center"/>
            </w:pPr>
            <w:r>
              <w:t>7</w:t>
            </w:r>
          </w:p>
          <w:p w14:paraId="50BC0E60">
            <w:pPr>
              <w:jc w:val="center"/>
            </w:pPr>
            <w:r>
              <w:t>7</w:t>
            </w:r>
          </w:p>
          <w:p w14:paraId="46B4EB29">
            <w:pPr>
              <w:jc w:val="center"/>
            </w:pPr>
            <w:r>
              <w:t>7</w:t>
            </w:r>
          </w:p>
        </w:tc>
        <w:tc>
          <w:tcPr>
            <w:tcW w:w="1194" w:type="dxa"/>
          </w:tcPr>
          <w:p w14:paraId="62C45AF1">
            <w:pPr>
              <w:rPr>
                <w:b/>
                <w:bCs/>
              </w:rPr>
            </w:pPr>
          </w:p>
          <w:p w14:paraId="1BA80C9E">
            <w:pPr>
              <w:rPr>
                <w:b/>
                <w:bCs/>
              </w:rPr>
            </w:pPr>
            <w:r>
              <w:rPr>
                <w:b/>
                <w:bCs/>
              </w:rPr>
              <w:t>50,00/h</w:t>
            </w:r>
          </w:p>
          <w:p w14:paraId="06887972">
            <w:pPr>
              <w:rPr>
                <w:b/>
                <w:bCs/>
              </w:rPr>
            </w:pPr>
            <w:r>
              <w:rPr>
                <w:b/>
                <w:bCs/>
              </w:rPr>
              <w:t>50,00/h</w:t>
            </w:r>
          </w:p>
          <w:p w14:paraId="25AE54BE">
            <w:pPr>
              <w:rPr>
                <w:b/>
                <w:bCs/>
              </w:rPr>
            </w:pPr>
            <w:r>
              <w:rPr>
                <w:b/>
                <w:bCs/>
              </w:rPr>
              <w:t>50,00/h</w:t>
            </w:r>
          </w:p>
        </w:tc>
        <w:tc>
          <w:tcPr>
            <w:tcW w:w="3234" w:type="dxa"/>
          </w:tcPr>
          <w:p w14:paraId="5242087E">
            <w:pPr>
              <w:jc w:val="right"/>
            </w:pPr>
          </w:p>
          <w:p w14:paraId="7A726117">
            <w:pPr>
              <w:jc w:val="right"/>
            </w:pPr>
          </w:p>
          <w:p w14:paraId="54957CBA">
            <w:pPr>
              <w:jc w:val="right"/>
            </w:pPr>
          </w:p>
          <w:p w14:paraId="2BF5D67D">
            <w:r>
              <w:t>Ugovorom sa Organizatorom se definiše potreban broj časova.</w:t>
            </w:r>
          </w:p>
        </w:tc>
      </w:tr>
      <w:tr w14:paraId="7CF5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 w14:paraId="51FE57F0">
            <w:pPr>
              <w:jc w:val="right"/>
            </w:pPr>
            <w:r>
              <w:t>3.</w:t>
            </w:r>
          </w:p>
        </w:tc>
        <w:tc>
          <w:tcPr>
            <w:tcW w:w="3452" w:type="dxa"/>
          </w:tcPr>
          <w:p w14:paraId="258084E8">
            <w:r>
              <w:t>PRESS CENTAR</w:t>
            </w:r>
          </w:p>
        </w:tc>
        <w:tc>
          <w:tcPr>
            <w:tcW w:w="1261" w:type="dxa"/>
          </w:tcPr>
          <w:p w14:paraId="4E776F47">
            <w:pPr>
              <w:jc w:val="center"/>
            </w:pPr>
            <w:r>
              <w:t>93,46</w:t>
            </w:r>
          </w:p>
        </w:tc>
        <w:tc>
          <w:tcPr>
            <w:tcW w:w="588" w:type="dxa"/>
          </w:tcPr>
          <w:p w14:paraId="56F4DD12">
            <w:pPr>
              <w:jc w:val="center"/>
            </w:pPr>
            <w:r>
              <w:t>7</w:t>
            </w:r>
          </w:p>
        </w:tc>
        <w:tc>
          <w:tcPr>
            <w:tcW w:w="1194" w:type="dxa"/>
          </w:tcPr>
          <w:p w14:paraId="0AD1D30F">
            <w:pPr>
              <w:rPr>
                <w:b/>
                <w:bCs/>
              </w:rPr>
            </w:pPr>
            <w:r>
              <w:rPr>
                <w:b/>
                <w:bCs/>
              </w:rPr>
              <w:t>100,00/h</w:t>
            </w:r>
          </w:p>
        </w:tc>
        <w:tc>
          <w:tcPr>
            <w:tcW w:w="3234" w:type="dxa"/>
          </w:tcPr>
          <w:p w14:paraId="2E9A9FEC">
            <w:r>
              <w:t>U cijenu utakmice je uključeno 1h korišćenja Press centra.</w:t>
            </w:r>
          </w:p>
        </w:tc>
      </w:tr>
    </w:tbl>
    <w:p w14:paraId="57CC549F">
      <w:pPr>
        <w:rPr>
          <w:b/>
          <w:bCs/>
          <w:sz w:val="28"/>
          <w:szCs w:val="28"/>
        </w:rPr>
      </w:pPr>
    </w:p>
    <w:p w14:paraId="0BB3D3E7">
      <w:pPr>
        <w:rPr>
          <w:b/>
          <w:bCs/>
          <w:sz w:val="28"/>
          <w:szCs w:val="28"/>
        </w:rPr>
      </w:pPr>
    </w:p>
    <w:p w14:paraId="10095A70">
      <w:pPr>
        <w:rPr>
          <w:b/>
          <w:bCs/>
          <w:sz w:val="28"/>
          <w:szCs w:val="28"/>
        </w:rPr>
      </w:pPr>
    </w:p>
    <w:p w14:paraId="145AA84A">
      <w:pPr>
        <w:jc w:val="right"/>
        <w:rPr>
          <w:rFonts w:hint="default"/>
          <w:b/>
          <w:bCs/>
          <w:lang w:val="sr-Latn-ME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288" w:footer="576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9111"/>
      <w:gridCol w:w="479"/>
    </w:tblGrid>
    <w:tr w14:paraId="2F9489AB">
      <w:tblPrEx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alias w:val="Author"/>
            <w:id w:val="1534539408"/>
            <w:placeholder>
              <w:docPart w:val="43AA0CC9D5B64AC29862AC2EA58F356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p w14:paraId="574AC6C3">
              <w:pPr>
                <w:pStyle w:val="14"/>
                <w:jc w:val="right"/>
                <w:rPr>
                  <w:caps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pPr>
              <w:r>
                <w:rPr>
                  <w:caps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w:t>SPORTSKI OBJEKTI PODGORICA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6AB7FDE7">
          <w:pPr>
            <w:pStyle w:val="13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instrText xml:space="preserve"> PAGE   \* MERGEFORMAT </w:instrTex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2</w: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end"/>
          </w:r>
        </w:p>
      </w:tc>
    </w:tr>
  </w:tbl>
  <w:p w14:paraId="24F71461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9B06F">
    <w:pPr>
      <w:pStyle w:val="14"/>
      <w:jc w:val="center"/>
      <w:rPr>
        <w:b/>
        <w:bCs/>
        <w:sz w:val="36"/>
        <w:szCs w:val="36"/>
        <w:lang w:val="sr-Latn-ME"/>
      </w:rPr>
    </w:pPr>
    <w:r>
      <w:rPr>
        <w:b/>
        <w:bCs/>
        <w:sz w:val="36"/>
        <w:szCs w:val="36"/>
        <w14:ligatures w14:val="none"/>
      </w:rPr>
      <w:drawing>
        <wp:inline distT="0" distB="0" distL="0" distR="0">
          <wp:extent cx="776605" cy="77660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>CJENOVNI</w:t>
    </w:r>
    <w:r>
      <w:rPr>
        <w:b/>
        <w:bCs/>
        <w:sz w:val="36"/>
        <w:szCs w:val="36"/>
        <w:lang w:val="sr-Latn-ME"/>
      </w:rPr>
      <w:t>CI</w:t>
    </w:r>
    <w:r>
      <w:rPr>
        <w:b/>
        <w:bCs/>
        <w:sz w:val="36"/>
        <w:szCs w:val="36"/>
      </w:rPr>
      <w:t xml:space="preserve"> U</w:t>
    </w:r>
    <w:bookmarkStart w:id="0" w:name="_GoBack"/>
    <w:bookmarkEnd w:id="0"/>
    <w:r>
      <w:rPr>
        <w:b/>
        <w:bCs/>
        <w:sz w:val="36"/>
        <w:szCs w:val="36"/>
      </w:rPr>
      <w:t xml:space="preserve">SLUGA </w:t>
    </w:r>
    <w:r>
      <w:rPr>
        <w:b/>
        <w:bCs/>
        <w:sz w:val="36"/>
        <w:szCs w:val="36"/>
        <w:lang w:val="sr-Latn-ME"/>
      </w:rPr>
      <w:t>- SPORTSKI OBJEKTI PODGORICA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54630B"/>
    <w:multiLevelType w:val="multilevel"/>
    <w:tmpl w:val="0754630B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E"/>
    <w:rsid w:val="00012E44"/>
    <w:rsid w:val="000172D8"/>
    <w:rsid w:val="000269A3"/>
    <w:rsid w:val="0004122E"/>
    <w:rsid w:val="00173C09"/>
    <w:rsid w:val="0022237A"/>
    <w:rsid w:val="002261F1"/>
    <w:rsid w:val="0025722C"/>
    <w:rsid w:val="002A4664"/>
    <w:rsid w:val="002D707E"/>
    <w:rsid w:val="002E30C8"/>
    <w:rsid w:val="003018AE"/>
    <w:rsid w:val="00306922"/>
    <w:rsid w:val="00343145"/>
    <w:rsid w:val="00344F0F"/>
    <w:rsid w:val="003638A2"/>
    <w:rsid w:val="00374ABF"/>
    <w:rsid w:val="003C53CA"/>
    <w:rsid w:val="003E39EC"/>
    <w:rsid w:val="00416603"/>
    <w:rsid w:val="004348A0"/>
    <w:rsid w:val="004A795B"/>
    <w:rsid w:val="004F4C7E"/>
    <w:rsid w:val="00520457"/>
    <w:rsid w:val="005250FC"/>
    <w:rsid w:val="005A2735"/>
    <w:rsid w:val="00690A20"/>
    <w:rsid w:val="006E12A7"/>
    <w:rsid w:val="0070705A"/>
    <w:rsid w:val="00761C66"/>
    <w:rsid w:val="007E5094"/>
    <w:rsid w:val="007F2917"/>
    <w:rsid w:val="0082663E"/>
    <w:rsid w:val="008B311C"/>
    <w:rsid w:val="00916E7C"/>
    <w:rsid w:val="00935A1C"/>
    <w:rsid w:val="009602E7"/>
    <w:rsid w:val="009934DA"/>
    <w:rsid w:val="009956DB"/>
    <w:rsid w:val="009A29F2"/>
    <w:rsid w:val="009B61B2"/>
    <w:rsid w:val="00A6633D"/>
    <w:rsid w:val="00AA76F3"/>
    <w:rsid w:val="00AF1D93"/>
    <w:rsid w:val="00B13358"/>
    <w:rsid w:val="00B837FB"/>
    <w:rsid w:val="00BD4619"/>
    <w:rsid w:val="00BE63DB"/>
    <w:rsid w:val="00C5342C"/>
    <w:rsid w:val="00CC2D19"/>
    <w:rsid w:val="00D601BF"/>
    <w:rsid w:val="00D73E0E"/>
    <w:rsid w:val="00DA4DC4"/>
    <w:rsid w:val="00E52077"/>
    <w:rsid w:val="00E679A9"/>
    <w:rsid w:val="00EB1402"/>
    <w:rsid w:val="00F2781C"/>
    <w:rsid w:val="00F33E89"/>
    <w:rsid w:val="00F8690A"/>
    <w:rsid w:val="00FD739C"/>
    <w:rsid w:val="00FE7E97"/>
    <w:rsid w:val="092D367A"/>
    <w:rsid w:val="0C871115"/>
    <w:rsid w:val="15B36FE6"/>
    <w:rsid w:val="22BC1A0D"/>
    <w:rsid w:val="28E02F54"/>
    <w:rsid w:val="2B360207"/>
    <w:rsid w:val="3533392E"/>
    <w:rsid w:val="40FF7944"/>
    <w:rsid w:val="497055AC"/>
    <w:rsid w:val="4A7C4FC1"/>
    <w:rsid w:val="4B2569C3"/>
    <w:rsid w:val="590B0E7E"/>
    <w:rsid w:val="6BAF7392"/>
    <w:rsid w:val="72BC273F"/>
    <w:rsid w:val="748459A4"/>
    <w:rsid w:val="77150CEF"/>
    <w:rsid w:val="7B0867CD"/>
    <w:rsid w:val="7E8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1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1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Header Char"/>
    <w:basedOn w:val="11"/>
    <w:link w:val="14"/>
    <w:qFormat/>
    <w:uiPriority w:val="99"/>
  </w:style>
  <w:style w:type="character" w:customStyle="1" w:styleId="37">
    <w:name w:val="Footer Char"/>
    <w:basedOn w:val="11"/>
    <w:link w:val="13"/>
    <w:qFormat/>
    <w:uiPriority w:val="99"/>
  </w:style>
  <w:style w:type="character" w:styleId="38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3AA0CC9D5B64AC29862AC2EA58F35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EAEB3A-AA3A-40C7-A053-41D5863AEEFF}"/>
      </w:docPartPr>
      <w:docPartBody>
        <w:p w14:paraId="7343A030">
          <w:pPr>
            <w:pStyle w:val="5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[Author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F3"/>
    <w:rsid w:val="000172D8"/>
    <w:rsid w:val="00146F3A"/>
    <w:rsid w:val="004A6EED"/>
    <w:rsid w:val="008C6257"/>
    <w:rsid w:val="00DA5DD6"/>
    <w:rsid w:val="00DD09F3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3AA0CC9D5B64AC29862AC2EA58F356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13FF-AD4F-4DA3-89DB-8C7748CAF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1590</Words>
  <Characters>9066</Characters>
  <Lines>75</Lines>
  <Paragraphs>21</Paragraphs>
  <TotalTime>1</TotalTime>
  <ScaleCrop>false</ScaleCrop>
  <LinksUpToDate>false</LinksUpToDate>
  <CharactersWithSpaces>10635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2025-01-15T12:56:00Z</dcterms:created>
  <dc:creator>SPORTSKI OBJEKTI PODGORICA</dc:creator>
  <cp:lastModifiedBy>Emir Kajevic</cp:lastModifiedBy>
  <dcterms:modified xsi:type="dcterms:W3CDTF">2025-01-17T07:24:02Z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F710D8EE0F4549818204AA07C631E8D6_13</vt:lpwstr>
  </property>
</Properties>
</file>